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65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CONTRATISTA: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STEVAN AGUIRRE CERTUCHE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65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DEPENDENCIA: SUBSECRETARÍA DE FOMENTO</w:t>
      </w:r>
    </w:p>
    <w:p w:rsidR="00000000" w:rsidDel="00000000" w:rsidP="00000000" w:rsidRDefault="00000000" w:rsidRPr="00000000" w14:paraId="00000003">
      <w:pPr>
        <w:spacing w:line="265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SUPERVISOR: TOMAS GUTIERREZ MAÑOSCA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9" w:lineRule="auto"/>
        <w:ind w:right="2733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ind w:left="11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Por medio del presente entrego informe de Gestión de las actividades realizadas en la SDR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8" w:line="264" w:lineRule="auto"/>
        <w:ind w:left="11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– DEPENDENCIA SUBSECRETARIA DE FOMENTO, como parte de la ejecución del contrato: No.4162.010.26.1.0974-2025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1"/>
          <w:szCs w:val="21"/>
        </w:rPr>
      </w:pPr>
      <w:r w:rsidDel="00000000" w:rsidR="00000000" w:rsidRPr="00000000">
        <w:rPr>
          <w:color w:val="000000"/>
          <w:rtl w:val="0"/>
        </w:rPr>
        <w:t xml:space="preserve">Cuota TRES: 03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right="64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65"/>
        </w:tabs>
        <w:spacing w:before="10" w:lineRule="auto"/>
        <w:ind w:right="191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Diseñar los planes y acciones de intervención relacionados con las estrategias del proyecto y el desarrollo técnico de las actividades del mismo.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80"/>
        </w:tabs>
        <w:spacing w:after="0" w:before="0" w:line="240" w:lineRule="auto"/>
        <w:ind w:left="720" w:right="192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Apoyé la implementación de acciones y planes de intervención vinculados a las estrategias definidas por el proyecto en las instituciones asignadas de las comunas 4 y 2 cumpliendo con los indicadores, productos y población beneficiaria establecidos durante el periodo de ejecución.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80"/>
        </w:tabs>
        <w:spacing w:after="0" w:before="0" w:line="240" w:lineRule="auto"/>
        <w:ind w:left="110" w:right="192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80"/>
        </w:tabs>
        <w:ind w:right="192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472"/>
        </w:tabs>
        <w:spacing w:before="1" w:lineRule="auto"/>
        <w:ind w:left="720" w:right="194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Realicé seguimiento a la parrilla de los monitores deportivos asignados en las Instituciones Educativas inem sede fray domingo de las casas y institución educativa inem sede las Américas de la comuna 4 y en la Institución Educativa santa Cecilia sede brisas de los álamos de la comuna 2 de Santiago de Cali.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472"/>
        </w:tabs>
        <w:spacing w:before="1" w:lineRule="auto"/>
        <w:ind w:right="194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Participar de las actividades de carácter misional de la secretaría de Deporte y Recreación, tendientes a enriquecer la ejecución del programa.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Efectué el seguimiento a las actividades programadas por los monitores deportivos en las Instituciones Educativas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inem sede fray domingo de las casas y institución educativa inem sede las Américas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en la comuna 4, así como en la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Institución Educativa santa Cecilia sede brisas de los álamos de la comuna 2 de Santiago de Cali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4.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Diseñar y diligenciar el formato de parrilla de los monitores deportivo de la secretaria del Deporte y la Recreación.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both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heading=h.m5opblrdt8hf" w:id="0"/>
      <w:bookmarkEnd w:id="0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Brindé apoyo en el diseño de la parrilla del siguiente periodo estableciendo rutas de atención para las instituciones educativas asignadas</w:t>
      </w:r>
      <w:r w:rsidDel="00000000" w:rsidR="00000000" w:rsidRPr="00000000">
        <w:rPr>
          <w:rFonts w:ascii="Arial" w:cs="Arial" w:eastAsia="Arial" w:hAnsi="Arial"/>
          <w:rtl w:val="0"/>
        </w:rPr>
        <w:t xml:space="preserve"> y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identificando acciones de mejora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64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5.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Las demás relacionadas con el desarrollo del objeto contractual.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Apoyé las labores de seguimiento efectuadas por el área de calidad de la dependencia asignada, relacionadas con la revisión de los formatos elaborados y diligenciados por cada línea de acción, en el marco de la misionalidad de los sistemas de gestión de calidad, ambiental y de seguridad y salud en el trabajo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F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right="64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1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MEDIO DE VERIFICACION</w:t>
      </w:r>
    </w:p>
    <w:p w:rsidR="00000000" w:rsidDel="00000000" w:rsidP="00000000" w:rsidRDefault="00000000" w:rsidRPr="00000000" w14:paraId="0000002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LAS EVIDENCIAS DE LO RELACIONADO SE ENCUENTRA EN EL SIGUIENTE LINK </w:t>
      </w:r>
    </w:p>
    <w:p w:rsidR="00000000" w:rsidDel="00000000" w:rsidP="00000000" w:rsidRDefault="00000000" w:rsidRPr="00000000" w14:paraId="00000025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https://drive.google.com/drive/u/0/folders/1dyHPjRIYqnr7i1RHYZV8xVLv3f0JOoB_</w:t>
        </w:r>
      </w:hyperlink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152400</wp:posOffset>
                </wp:positionH>
                <wp:positionV relativeFrom="paragraph">
                  <wp:posOffset>8724900</wp:posOffset>
                </wp:positionV>
                <wp:extent cx="2643505" cy="478790"/>
                <wp:effectExtent b="0" l="0" r="0" t="0"/>
                <wp:wrapNone/>
                <wp:docPr id="116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024225" y="3539950"/>
                          <a:ext cx="2643505" cy="478790"/>
                          <a:chOff x="4024225" y="3539950"/>
                          <a:chExt cx="2642900" cy="478825"/>
                        </a:xfrm>
                      </wpg:grpSpPr>
                      <wpg:grpSp>
                        <wpg:cNvGrpSpPr/>
                        <wpg:grpSpPr>
                          <a:xfrm>
                            <a:off x="4024248" y="3539970"/>
                            <a:ext cx="2642870" cy="478790"/>
                            <a:chOff x="1702" y="-626"/>
                            <a:chExt cx="4162" cy="75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1702" y="-625"/>
                              <a:ext cx="4150" cy="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4" name="Shape 4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716" y="-626"/>
                              <a:ext cx="3441" cy="7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CnPr/>
                          <wps:spPr>
                            <a:xfrm>
                              <a:off x="1702" y="82"/>
                              <a:ext cx="4162" cy="0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med" w="med" type="none"/>
                              <a:tailEnd len="med" w="med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152400</wp:posOffset>
                </wp:positionH>
                <wp:positionV relativeFrom="paragraph">
                  <wp:posOffset>8724900</wp:posOffset>
                </wp:positionV>
                <wp:extent cx="2643505" cy="478790"/>
                <wp:effectExtent b="0" l="0" r="0" t="0"/>
                <wp:wrapNone/>
                <wp:docPr id="116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43505" cy="4787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center"/>
        <w:rPr/>
      </w:pPr>
      <w:r w:rsidDel="00000000" w:rsidR="00000000" w:rsidRPr="00000000">
        <w:rPr/>
        <w:drawing>
          <wp:inline distB="0" distT="0" distL="0" distR="0">
            <wp:extent cx="1390650" cy="361950"/>
            <wp:effectExtent b="0" l="0" r="0" t="0"/>
            <wp:docPr id="117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361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center"/>
        <w:rPr/>
      </w:pPr>
      <w:r w:rsidDel="00000000" w:rsidR="00000000" w:rsidRPr="00000000">
        <w:rPr>
          <w:rtl w:val="0"/>
        </w:rPr>
        <w:t xml:space="preserve">STEVAN AGUIRRE CERTUCHE </w:t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1177925</wp:posOffset>
            </wp:positionH>
            <wp:positionV relativeFrom="paragraph">
              <wp:posOffset>73025</wp:posOffset>
            </wp:positionV>
            <wp:extent cx="685800" cy="381000"/>
            <wp:effectExtent b="0" l="0" r="0" t="0"/>
            <wp:wrapNone/>
            <wp:docPr id="11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810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F">
      <w:pPr>
        <w:jc w:val="center"/>
        <w:rPr/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1.144.045.844 DE CALI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center"/>
        <w:rPr/>
      </w:pPr>
      <w:r w:rsidDel="00000000" w:rsidR="00000000" w:rsidRPr="00000000">
        <w:rPr>
          <w:rtl w:val="0"/>
        </w:rPr>
      </w:r>
    </w:p>
    <w:sectPr>
      <w:headerReference r:id="rId12" w:type="default"/>
      <w:pgSz w:h="15720" w:w="12110" w:orient="portrait"/>
      <w:pgMar w:bottom="280" w:top="900" w:left="1460" w:right="15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69" w:lineRule="auto"/>
      <w:ind w:left="2138" w:right="2487" w:firstLine="720"/>
      <w:rPr>
        <w:color w:val="000000"/>
      </w:rPr>
    </w:pPr>
    <w:r w:rsidDel="00000000" w:rsidR="00000000" w:rsidRPr="00000000">
      <w:rPr>
        <w:color w:val="000000"/>
        <w:rtl w:val="0"/>
      </w:rPr>
      <w:t xml:space="preserve">INFORME DE GESTION – CUOTA 03</w:t>
    </w:r>
  </w:p>
  <w:p w:rsidR="00000000" w:rsidDel="00000000" w:rsidP="00000000" w:rsidRDefault="00000000" w:rsidRPr="00000000" w14:paraId="0000003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21" w:line="259" w:lineRule="auto"/>
      <w:ind w:left="2858" w:right="2487" w:firstLine="0"/>
      <w:jc w:val="center"/>
      <w:rPr>
        <w:color w:val="000000"/>
      </w:rPr>
    </w:pPr>
    <w:r w:rsidDel="00000000" w:rsidR="00000000" w:rsidRPr="00000000">
      <w:rPr>
        <w:color w:val="000000"/>
        <w:rtl w:val="0"/>
      </w:rPr>
      <w:t xml:space="preserve">Contrato de Prestación de Servicios No.4162.010.26.1.0974-2025.</w:t>
    </w:r>
  </w:p>
  <w:p w:rsidR="00000000" w:rsidDel="00000000" w:rsidP="00000000" w:rsidRDefault="00000000" w:rsidRPr="00000000" w14:paraId="0000003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33" w:lineRule="auto"/>
      <w:ind w:left="2751" w:right="2666" w:firstLine="0"/>
      <w:jc w:val="center"/>
      <w:rPr>
        <w:color w:val="000000"/>
      </w:rPr>
    </w:pPr>
    <w:r w:rsidDel="00000000" w:rsidR="00000000" w:rsidRPr="00000000">
      <w:rPr>
        <w:color w:val="000000"/>
        <w:rtl w:val="0"/>
      </w:rPr>
      <w:t xml:space="preserve">FECHA: 2</w:t>
    </w:r>
    <w:r w:rsidDel="00000000" w:rsidR="00000000" w:rsidRPr="00000000">
      <w:rPr>
        <w:rtl w:val="0"/>
      </w:rPr>
      <w:t xml:space="preserve">5/04</w:t>
    </w:r>
    <w:r w:rsidDel="00000000" w:rsidR="00000000" w:rsidRPr="00000000">
      <w:rPr>
        <w:color w:val="000000"/>
        <w:rtl w:val="0"/>
      </w:rPr>
      <w:t xml:space="preserve">/2025</w:t>
    </w:r>
  </w:p>
  <w:p w:rsidR="00000000" w:rsidDel="00000000" w:rsidP="00000000" w:rsidRDefault="00000000" w:rsidRPr="00000000" w14:paraId="0000003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82" w:right="11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uiPriority w:val="9"/>
    <w:qFormat w:val="1"/>
    <w:pPr>
      <w:ind w:left="182" w:right="111"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qFormat w:val="1"/>
    <w:pPr>
      <w:ind w:left="110" w:right="111"/>
    </w:pPr>
  </w:style>
  <w:style w:type="paragraph" w:styleId="TableParagraph" w:customStyle="1">
    <w:name w:val="Table Paragraph"/>
    <w:basedOn w:val="Normal"/>
    <w:uiPriority w:val="1"/>
    <w:qFormat w:val="1"/>
  </w:style>
  <w:style w:type="table" w:styleId="Tablaconcuadrcula">
    <w:name w:val="Table Grid"/>
    <w:basedOn w:val="Tablanormal"/>
    <w:uiPriority w:val="39"/>
    <w:rsid w:val="00F050B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 w:val="1"/>
    <w:rsid w:val="00C1203D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C1203D"/>
  </w:style>
  <w:style w:type="paragraph" w:styleId="Piedepgina">
    <w:name w:val="footer"/>
    <w:basedOn w:val="Normal"/>
    <w:link w:val="PiedepginaCar"/>
    <w:uiPriority w:val="99"/>
    <w:unhideWhenUsed w:val="1"/>
    <w:rsid w:val="00C1203D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C1203D"/>
  </w:style>
  <w:style w:type="character" w:styleId="Hipervnculo">
    <w:name w:val="Hyperlink"/>
    <w:rsid w:val="00C1203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822609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image" Target="media/image2.png"/><Relationship Id="rId12" Type="http://schemas.openxmlformats.org/officeDocument/2006/relationships/header" Target="header1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u/0/folders/1dyHPjRIYqnr7i1RHYZV8xVLv3f0JOoB_" TargetMode="External"/><Relationship Id="rId8" Type="http://schemas.openxmlformats.org/officeDocument/2006/relationships/image" Target="media/image4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F3+ZnMTGM+RBnydRmvJbNc/ZGw==">CgMxLjAyDmgubTVvcGJscmR0OGhmOAByITE0Z2FuSkl0aXpyRmo1SWl1emJMV0dkU05ueEgtTC0wNA==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2025-04-08T05:53:00Z</dcterms:created>
  <dc:creator>Naranjo Dias, Mayra Alejandra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